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5403A" w14:textId="7CE892EA" w:rsidR="00967D7A" w:rsidRDefault="00967D7A" w:rsidP="00A516CD">
      <w:pPr>
        <w:jc w:val="center"/>
      </w:pPr>
      <w:r>
        <w:rPr>
          <w:noProof/>
        </w:rPr>
        <w:drawing>
          <wp:anchor distT="0" distB="0" distL="114300" distR="114300" simplePos="0" relativeHeight="251658240" behindDoc="1" locked="0" layoutInCell="1" allowOverlap="1" wp14:anchorId="06D39749" wp14:editId="7A6F7801">
            <wp:simplePos x="0" y="0"/>
            <wp:positionH relativeFrom="margin">
              <wp:posOffset>-333375</wp:posOffset>
            </wp:positionH>
            <wp:positionV relativeFrom="paragraph">
              <wp:posOffset>-226695</wp:posOffset>
            </wp:positionV>
            <wp:extent cx="857250" cy="1071563"/>
            <wp:effectExtent l="0" t="0" r="0" b="0"/>
            <wp:wrapNone/>
            <wp:docPr id="866769765" name="Picture 2" descr="A logo with a white dove and a blu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69765" name="Picture 2" descr="A logo with a white dove and a blue cross&#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857250" cy="107156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824E929" wp14:editId="58A4A73F">
            <wp:simplePos x="0" y="0"/>
            <wp:positionH relativeFrom="margin">
              <wp:posOffset>7877175</wp:posOffset>
            </wp:positionH>
            <wp:positionV relativeFrom="paragraph">
              <wp:posOffset>-194945</wp:posOffset>
            </wp:positionV>
            <wp:extent cx="1009650" cy="966202"/>
            <wp:effectExtent l="0" t="0" r="0" b="5715"/>
            <wp:wrapNone/>
            <wp:docPr id="615256888" name="Picture 3" descr="A logo for a religious organ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56888" name="Picture 3" descr="A logo for a religious organizatio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9650" cy="966202"/>
                    </a:xfrm>
                    <a:prstGeom prst="rect">
                      <a:avLst/>
                    </a:prstGeom>
                  </pic:spPr>
                </pic:pic>
              </a:graphicData>
            </a:graphic>
            <wp14:sizeRelH relativeFrom="margin">
              <wp14:pctWidth>0</wp14:pctWidth>
            </wp14:sizeRelH>
            <wp14:sizeRelV relativeFrom="margin">
              <wp14:pctHeight>0</wp14:pctHeight>
            </wp14:sizeRelV>
          </wp:anchor>
        </w:drawing>
      </w:r>
    </w:p>
    <w:p w14:paraId="607466BD" w14:textId="0BA23CD3" w:rsidR="00967D7A" w:rsidRDefault="00967D7A" w:rsidP="00A516CD">
      <w:pPr>
        <w:jc w:val="center"/>
      </w:pPr>
    </w:p>
    <w:p w14:paraId="3968BF31" w14:textId="5BDDA0F3" w:rsidR="00E41AF2" w:rsidRDefault="00A516CD" w:rsidP="00A516CD">
      <w:pPr>
        <w:jc w:val="center"/>
      </w:pPr>
      <w:r>
        <w:t>How will my child’s social, emotional, mental health and wellbeing needs be supported at Studley?</w:t>
      </w:r>
    </w:p>
    <w:tbl>
      <w:tblPr>
        <w:tblStyle w:val="TableGrid"/>
        <w:tblW w:w="0" w:type="auto"/>
        <w:tblLook w:val="04A0" w:firstRow="1" w:lastRow="0" w:firstColumn="1" w:lastColumn="0" w:noHBand="0" w:noVBand="1"/>
      </w:tblPr>
      <w:tblGrid>
        <w:gridCol w:w="13948"/>
      </w:tblGrid>
      <w:tr w:rsidR="00A516CD" w14:paraId="4E000289" w14:textId="77777777" w:rsidTr="000D29BD">
        <w:tc>
          <w:tcPr>
            <w:tcW w:w="13948" w:type="dxa"/>
            <w:shd w:val="clear" w:color="auto" w:fill="CAEDFB" w:themeFill="accent4" w:themeFillTint="33"/>
          </w:tcPr>
          <w:p w14:paraId="5356853D" w14:textId="77777777" w:rsidR="000D29BD" w:rsidRDefault="000D29BD" w:rsidP="00A516CD">
            <w:pPr>
              <w:jc w:val="center"/>
            </w:pPr>
          </w:p>
          <w:p w14:paraId="12717315" w14:textId="25589B9C" w:rsidR="00A516CD" w:rsidRDefault="00A516CD" w:rsidP="00A516CD">
            <w:pPr>
              <w:jc w:val="center"/>
            </w:pPr>
            <w:r>
              <w:t xml:space="preserve">All children will have access to the following forms of </w:t>
            </w:r>
            <w:proofErr w:type="gramStart"/>
            <w:r>
              <w:t>support</w:t>
            </w:r>
            <w:proofErr w:type="gramEnd"/>
          </w:p>
          <w:p w14:paraId="057AAB08" w14:textId="448B59D5" w:rsidR="000D29BD" w:rsidRDefault="000D29BD" w:rsidP="00A516CD">
            <w:pPr>
              <w:jc w:val="center"/>
            </w:pPr>
          </w:p>
        </w:tc>
      </w:tr>
      <w:tr w:rsidR="00A516CD" w14:paraId="277C68FA" w14:textId="77777777" w:rsidTr="000D29BD">
        <w:tc>
          <w:tcPr>
            <w:tcW w:w="13948" w:type="dxa"/>
            <w:shd w:val="clear" w:color="auto" w:fill="CAEDFB" w:themeFill="accent4" w:themeFillTint="33"/>
          </w:tcPr>
          <w:p w14:paraId="5B5D8B99" w14:textId="3B5E539D" w:rsidR="00A516CD" w:rsidRDefault="00A516CD" w:rsidP="00A516CD">
            <w:r w:rsidRPr="00A516CD">
              <w:rPr>
                <w:b/>
                <w:bCs/>
              </w:rPr>
              <w:t xml:space="preserve">Nurture </w:t>
            </w:r>
            <w:r w:rsidR="000D29BD">
              <w:t>–</w:t>
            </w:r>
            <w:r>
              <w:t xml:space="preserve"> space available as a drop in at lunchtime and breaktimes with an adult available to provide support and discussion. </w:t>
            </w:r>
          </w:p>
          <w:p w14:paraId="144753A9" w14:textId="77777777" w:rsidR="00A516CD" w:rsidRDefault="00A516CD" w:rsidP="00A516CD">
            <w:r w:rsidRPr="00A516CD">
              <w:rPr>
                <w:b/>
                <w:bCs/>
              </w:rPr>
              <w:t>PSHE</w:t>
            </w:r>
            <w:r>
              <w:t xml:space="preserve"> – every child has a PSHE lesson once a week through our ‘Jigsaw’ programme. </w:t>
            </w:r>
          </w:p>
          <w:p w14:paraId="1F82862B" w14:textId="77777777" w:rsidR="00A516CD" w:rsidRDefault="00A516CD" w:rsidP="00A516CD">
            <w:r w:rsidRPr="00A516CD">
              <w:rPr>
                <w:b/>
                <w:bCs/>
              </w:rPr>
              <w:t>Calm corners</w:t>
            </w:r>
            <w:r>
              <w:t xml:space="preserve"> – calm spaces within academy for children to use if they feel angry, upset, anxious, </w:t>
            </w:r>
            <w:proofErr w:type="gramStart"/>
            <w:r>
              <w:t>sad</w:t>
            </w:r>
            <w:proofErr w:type="gramEnd"/>
            <w:r>
              <w:t xml:space="preserve"> or stressed to regulate, refocus and return to learning. Spaces are in every classroom and other key areas across the academy. All children are taught a range of calming strategies that they can use. </w:t>
            </w:r>
          </w:p>
          <w:p w14:paraId="5D7BF149" w14:textId="5A6FE9B7" w:rsidR="00A516CD" w:rsidRDefault="00A516CD" w:rsidP="00A516CD">
            <w:r w:rsidRPr="00A516CD">
              <w:rPr>
                <w:b/>
                <w:bCs/>
              </w:rPr>
              <w:t>Good to Talk</w:t>
            </w:r>
            <w:r>
              <w:t xml:space="preserve"> – post boxes in every classroom and other key areas across the academy where children can write a worry or concern. Staff check these boxes daily and speaks to the child about their worry. </w:t>
            </w:r>
          </w:p>
          <w:p w14:paraId="34848D3A" w14:textId="77777777" w:rsidR="00A516CD" w:rsidRDefault="00A516CD" w:rsidP="00A516CD">
            <w:r w:rsidRPr="00A516CD">
              <w:rPr>
                <w:b/>
                <w:bCs/>
              </w:rPr>
              <w:t>Mental Health in Schools Team</w:t>
            </w:r>
            <w:r>
              <w:t xml:space="preserve"> – we work closely with this NHS team who regularly offer whole class sessions. Recent sessions have included relaxation and emotional awareness. </w:t>
            </w:r>
          </w:p>
          <w:p w14:paraId="6FEF9036" w14:textId="1265F118" w:rsidR="00A516CD" w:rsidRDefault="00A516CD" w:rsidP="00A516CD">
            <w:r w:rsidRPr="00A516CD">
              <w:rPr>
                <w:b/>
                <w:bCs/>
              </w:rPr>
              <w:t>Support for families</w:t>
            </w:r>
            <w:r>
              <w:t xml:space="preserve"> – All families can access support from CWRISE For Parents and Carers | CAMHS (cwrise.com) </w:t>
            </w:r>
          </w:p>
          <w:p w14:paraId="36BDB481" w14:textId="77777777" w:rsidR="002B59F9" w:rsidRDefault="00A516CD" w:rsidP="002B59F9">
            <w:r w:rsidRPr="00A516CD">
              <w:rPr>
                <w:b/>
                <w:bCs/>
              </w:rPr>
              <w:t>Skilled staff</w:t>
            </w:r>
            <w:r>
              <w:t xml:space="preserve"> – our staff have had training in attachment and supporting children’s social and emotional needs. We support children to manage their social and emotional concerns as they arise during the academy day through discussion, reflection, </w:t>
            </w:r>
            <w:proofErr w:type="gramStart"/>
            <w:r>
              <w:t>modelling</w:t>
            </w:r>
            <w:proofErr w:type="gramEnd"/>
            <w:r>
              <w:t xml:space="preserve"> and direct teaching.</w:t>
            </w:r>
            <w:r w:rsidR="002B59F9">
              <w:t xml:space="preserve"> Class teachers and other staff are available to talk through concerns. </w:t>
            </w:r>
          </w:p>
          <w:p w14:paraId="716E172F" w14:textId="12070F1E" w:rsidR="00A516CD" w:rsidRDefault="00A516CD" w:rsidP="00A516CD">
            <w:r w:rsidRPr="002B59F9">
              <w:rPr>
                <w:b/>
                <w:bCs/>
              </w:rPr>
              <w:t>Power of Reading</w:t>
            </w:r>
            <w:r>
              <w:t xml:space="preserve"> – by discussing characters’ thoughts, feelings and behaviours, children </w:t>
            </w:r>
            <w:proofErr w:type="gramStart"/>
            <w:r>
              <w:t>are able to</w:t>
            </w:r>
            <w:proofErr w:type="gramEnd"/>
            <w:r>
              <w:t xml:space="preserve"> make links to their own emotional wellbeing.</w:t>
            </w:r>
          </w:p>
        </w:tc>
      </w:tr>
      <w:tr w:rsidR="00A516CD" w14:paraId="61E6098E" w14:textId="77777777" w:rsidTr="000D29BD">
        <w:tc>
          <w:tcPr>
            <w:tcW w:w="13948" w:type="dxa"/>
            <w:shd w:val="clear" w:color="auto" w:fill="95DCF7" w:themeFill="accent4" w:themeFillTint="66"/>
          </w:tcPr>
          <w:p w14:paraId="249A3D75" w14:textId="77777777" w:rsidR="000D29BD" w:rsidRDefault="000D29BD" w:rsidP="00A516CD">
            <w:pPr>
              <w:jc w:val="center"/>
            </w:pPr>
          </w:p>
          <w:p w14:paraId="17AF34CC" w14:textId="622445E5" w:rsidR="00A516CD" w:rsidRDefault="00A516CD" w:rsidP="00A516CD">
            <w:pPr>
              <w:jc w:val="center"/>
            </w:pPr>
            <w:r>
              <w:t>Some children will have a slightly greater need and may be offered the following forms of support (as appropriate)</w:t>
            </w:r>
          </w:p>
          <w:p w14:paraId="6AD3FEE2" w14:textId="4DD1C1C2" w:rsidR="00A516CD" w:rsidRDefault="00A516CD" w:rsidP="00A516CD">
            <w:pPr>
              <w:jc w:val="center"/>
            </w:pPr>
          </w:p>
        </w:tc>
      </w:tr>
      <w:tr w:rsidR="00A516CD" w14:paraId="705AB8E3" w14:textId="77777777" w:rsidTr="000D29BD">
        <w:tc>
          <w:tcPr>
            <w:tcW w:w="13948" w:type="dxa"/>
            <w:shd w:val="clear" w:color="auto" w:fill="95DCF7" w:themeFill="accent4" w:themeFillTint="66"/>
          </w:tcPr>
          <w:p w14:paraId="514422EE" w14:textId="33257885" w:rsidR="002B59F9" w:rsidRDefault="00A516CD" w:rsidP="00A516CD">
            <w:r w:rsidRPr="002B59F9">
              <w:rPr>
                <w:b/>
                <w:bCs/>
              </w:rPr>
              <w:t>Talk About Social Skills</w:t>
            </w:r>
            <w:r>
              <w:t xml:space="preserve"> – individual or groups sessions to develop social skills including speaking and listening and assertiveness</w:t>
            </w:r>
            <w:r w:rsidR="002B59F9">
              <w:t xml:space="preserve"> delivered predominately by our Family Link Worker</w:t>
            </w:r>
          </w:p>
          <w:p w14:paraId="4F426979" w14:textId="1F6CFF64" w:rsidR="002B59F9" w:rsidRDefault="00A516CD" w:rsidP="002B59F9">
            <w:r w:rsidRPr="002B59F9">
              <w:rPr>
                <w:b/>
                <w:bCs/>
              </w:rPr>
              <w:t>Talk About Self Esteem</w:t>
            </w:r>
            <w:r>
              <w:t xml:space="preserve"> – individual of groups sessions to develop self-esteem</w:t>
            </w:r>
            <w:r w:rsidR="002B59F9">
              <w:t>, delivered predominately by our Family Link Worker</w:t>
            </w:r>
          </w:p>
          <w:p w14:paraId="18F96E45" w14:textId="33069ACA" w:rsidR="002B59F9" w:rsidRDefault="00A516CD" w:rsidP="002B59F9">
            <w:r w:rsidRPr="002B59F9">
              <w:rPr>
                <w:b/>
                <w:bCs/>
              </w:rPr>
              <w:t>Socially Speaking</w:t>
            </w:r>
            <w:r>
              <w:t xml:space="preserve"> – group sessions to develop language, </w:t>
            </w:r>
            <w:proofErr w:type="gramStart"/>
            <w:r>
              <w:t>communication</w:t>
            </w:r>
            <w:proofErr w:type="gramEnd"/>
            <w:r>
              <w:t xml:space="preserve"> and self-esteem</w:t>
            </w:r>
            <w:r w:rsidR="002B59F9">
              <w:t>, delivered predominately by our Family Link Worker</w:t>
            </w:r>
          </w:p>
          <w:p w14:paraId="541D34BC" w14:textId="75127F30" w:rsidR="002B59F9" w:rsidRDefault="00A516CD" w:rsidP="00A516CD">
            <w:r w:rsidRPr="002B59F9">
              <w:rPr>
                <w:b/>
                <w:bCs/>
              </w:rPr>
              <w:t xml:space="preserve">Anger </w:t>
            </w:r>
            <w:r w:rsidR="002B59F9">
              <w:rPr>
                <w:b/>
                <w:bCs/>
              </w:rPr>
              <w:t>A</w:t>
            </w:r>
            <w:r w:rsidRPr="002B59F9">
              <w:rPr>
                <w:b/>
                <w:bCs/>
              </w:rPr>
              <w:t>wareness</w:t>
            </w:r>
            <w:r>
              <w:t xml:space="preserve"> – individual support to help children to understand and manage their anger. </w:t>
            </w:r>
          </w:p>
          <w:p w14:paraId="45CC50F2" w14:textId="3D07177F" w:rsidR="002B59F9" w:rsidRDefault="00A516CD" w:rsidP="00A516CD">
            <w:r w:rsidRPr="002B59F9">
              <w:rPr>
                <w:b/>
                <w:bCs/>
              </w:rPr>
              <w:t>Lego Therapy</w:t>
            </w:r>
            <w:r>
              <w:t xml:space="preserve"> – group work using </w:t>
            </w:r>
            <w:proofErr w:type="spellStart"/>
            <w:r>
              <w:t>lego</w:t>
            </w:r>
            <w:proofErr w:type="spellEnd"/>
            <w:r>
              <w:t xml:space="preserve"> to aid communication, turn taking and team skills. </w:t>
            </w:r>
          </w:p>
          <w:p w14:paraId="1D87773B" w14:textId="77777777" w:rsidR="002B59F9" w:rsidRDefault="00A516CD" w:rsidP="00A516CD">
            <w:r w:rsidRPr="002B59F9">
              <w:rPr>
                <w:b/>
                <w:bCs/>
              </w:rPr>
              <w:t>Lap Books</w:t>
            </w:r>
            <w:r>
              <w:t xml:space="preserve"> – individual or group sessions to create a personal book to aid managing feelings around a specific event in life or a specific issue. </w:t>
            </w:r>
          </w:p>
          <w:p w14:paraId="242E59D9" w14:textId="77777777" w:rsidR="002B59F9" w:rsidRDefault="00A516CD" w:rsidP="00A516CD">
            <w:r w:rsidRPr="002B59F9">
              <w:rPr>
                <w:b/>
                <w:bCs/>
              </w:rPr>
              <w:t>Dog Therapy</w:t>
            </w:r>
            <w:r>
              <w:t xml:space="preserve"> – small group time with visiting dogs to support calming and regulation. </w:t>
            </w:r>
          </w:p>
          <w:p w14:paraId="3947D1DA" w14:textId="2A954E7A" w:rsidR="002B59F9" w:rsidRDefault="00A516CD" w:rsidP="00A516CD">
            <w:r w:rsidRPr="002B59F9">
              <w:rPr>
                <w:b/>
                <w:bCs/>
              </w:rPr>
              <w:t>Check ins</w:t>
            </w:r>
            <w:r>
              <w:t xml:space="preserve"> – regular individual emotional check ins with a key member of staff. Support for </w:t>
            </w:r>
            <w:proofErr w:type="gramStart"/>
            <w:r>
              <w:t>families</w:t>
            </w:r>
            <w:proofErr w:type="gramEnd"/>
            <w:r>
              <w:t xml:space="preserve"> </w:t>
            </w:r>
          </w:p>
          <w:p w14:paraId="20448F7E" w14:textId="134A75C9" w:rsidR="00A516CD" w:rsidRDefault="00A516CD" w:rsidP="00A516CD">
            <w:r>
              <w:t>Parents/carers may be offered specific courses and support through the Mental Health in Schools Team</w:t>
            </w:r>
          </w:p>
          <w:p w14:paraId="25161231" w14:textId="77777777" w:rsidR="002B59F9" w:rsidRDefault="002B59F9" w:rsidP="00A516CD">
            <w:r w:rsidRPr="002B59F9">
              <w:rPr>
                <w:b/>
                <w:bCs/>
              </w:rPr>
              <w:t>My support plans</w:t>
            </w:r>
            <w:r w:rsidR="00A516CD">
              <w:t xml:space="preserve"> – A personalised plan stating what specific support is needed and any targets. </w:t>
            </w:r>
          </w:p>
          <w:p w14:paraId="51096454" w14:textId="7F6D745D" w:rsidR="00A516CD" w:rsidRDefault="00A516CD" w:rsidP="00A516CD">
            <w:r w:rsidRPr="002B59F9">
              <w:rPr>
                <w:b/>
                <w:bCs/>
              </w:rPr>
              <w:lastRenderedPageBreak/>
              <w:t>Mental Health referral</w:t>
            </w:r>
            <w:r>
              <w:t xml:space="preserve"> – academy and parents may decide to make a referral for additional support from the mental health in </w:t>
            </w:r>
            <w:proofErr w:type="gramStart"/>
            <w:r>
              <w:t>schools</w:t>
            </w:r>
            <w:proofErr w:type="gramEnd"/>
            <w:r>
              <w:t xml:space="preserve"> team.</w:t>
            </w:r>
          </w:p>
        </w:tc>
      </w:tr>
      <w:tr w:rsidR="00A516CD" w14:paraId="23AED3BF" w14:textId="77777777" w:rsidTr="000D29BD">
        <w:tc>
          <w:tcPr>
            <w:tcW w:w="13948" w:type="dxa"/>
            <w:shd w:val="clear" w:color="auto" w:fill="60CAF3" w:themeFill="accent4" w:themeFillTint="99"/>
          </w:tcPr>
          <w:p w14:paraId="0C711D3D" w14:textId="77777777" w:rsidR="000D29BD" w:rsidRDefault="000D29BD" w:rsidP="000D29BD">
            <w:pPr>
              <w:jc w:val="center"/>
            </w:pPr>
          </w:p>
          <w:p w14:paraId="425BA7F6" w14:textId="2CBA919E" w:rsidR="00A516CD" w:rsidRDefault="00A516CD" w:rsidP="000D29BD">
            <w:pPr>
              <w:jc w:val="center"/>
            </w:pPr>
            <w:r>
              <w:t xml:space="preserve">A few children will have significant or specific social, emotional, mental health and wellbeing needs and will be offered the following forms of </w:t>
            </w:r>
            <w:proofErr w:type="gramStart"/>
            <w:r>
              <w:t>support</w:t>
            </w:r>
            <w:proofErr w:type="gramEnd"/>
          </w:p>
          <w:p w14:paraId="66D565CA" w14:textId="6FC75D56" w:rsidR="000D29BD" w:rsidRDefault="000D29BD" w:rsidP="000D29BD">
            <w:pPr>
              <w:jc w:val="center"/>
            </w:pPr>
          </w:p>
        </w:tc>
      </w:tr>
      <w:tr w:rsidR="00A516CD" w14:paraId="4896C910" w14:textId="77777777" w:rsidTr="000D29BD">
        <w:tc>
          <w:tcPr>
            <w:tcW w:w="13948" w:type="dxa"/>
            <w:shd w:val="clear" w:color="auto" w:fill="60CAF3" w:themeFill="accent4" w:themeFillTint="99"/>
          </w:tcPr>
          <w:p w14:paraId="4517FA03" w14:textId="77777777" w:rsidR="002B59F9" w:rsidRDefault="00A516CD" w:rsidP="00A516CD">
            <w:r w:rsidRPr="002B59F9">
              <w:rPr>
                <w:b/>
                <w:bCs/>
              </w:rPr>
              <w:t>Mental Health referral</w:t>
            </w:r>
            <w:r>
              <w:t xml:space="preserve"> – academy and parents may decide to make a referral for additional support from the mental health in </w:t>
            </w:r>
            <w:proofErr w:type="gramStart"/>
            <w:r>
              <w:t>schools</w:t>
            </w:r>
            <w:proofErr w:type="gramEnd"/>
            <w:r>
              <w:t xml:space="preserve"> team. </w:t>
            </w:r>
          </w:p>
          <w:p w14:paraId="2CCD2362" w14:textId="1D4C4120" w:rsidR="002B59F9" w:rsidRDefault="00A516CD" w:rsidP="00A516CD">
            <w:r w:rsidRPr="000D29BD">
              <w:rPr>
                <w:b/>
                <w:bCs/>
              </w:rPr>
              <w:t>Bereavement</w:t>
            </w:r>
            <w:r>
              <w:t xml:space="preserve"> – work with children who have suffered a loss. Additional specialist outside agency work can also be referred to if needed. </w:t>
            </w:r>
            <w:r w:rsidR="000D29BD" w:rsidRPr="000D29BD">
              <w:rPr>
                <w:b/>
                <w:bCs/>
              </w:rPr>
              <w:t>Mentoring</w:t>
            </w:r>
            <w:r>
              <w:t xml:space="preserve">– individual sessions with a trained </w:t>
            </w:r>
            <w:r w:rsidR="000D29BD">
              <w:t>mentor</w:t>
            </w:r>
            <w:r>
              <w:t xml:space="preserve">. </w:t>
            </w:r>
          </w:p>
          <w:p w14:paraId="7931EF83" w14:textId="1EEA47A4" w:rsidR="00212E0B" w:rsidRDefault="00212E0B" w:rsidP="00A516CD">
            <w:r w:rsidRPr="00212E0B">
              <w:rPr>
                <w:b/>
                <w:bCs/>
              </w:rPr>
              <w:t>Play therapy</w:t>
            </w:r>
            <w:r>
              <w:t xml:space="preserve"> – individual or group sessions with a trained play therapist.</w:t>
            </w:r>
          </w:p>
          <w:p w14:paraId="5A44A776" w14:textId="77777777" w:rsidR="00212E0B" w:rsidRDefault="00212E0B" w:rsidP="00212E0B">
            <w:r w:rsidRPr="000D29BD">
              <w:rPr>
                <w:b/>
                <w:bCs/>
              </w:rPr>
              <w:t>Early Help referrals for families</w:t>
            </w:r>
            <w:r>
              <w:t xml:space="preserve"> – academy and parents/carers may decide to make a referral for Early Help support aimed at supporting the family on a wide range of issues e.g. behaviour management, debt, budgeting, housing </w:t>
            </w:r>
            <w:proofErr w:type="gramStart"/>
            <w:r>
              <w:t>etc</w:t>
            </w:r>
            <w:proofErr w:type="gramEnd"/>
            <w:r>
              <w:t xml:space="preserve"> </w:t>
            </w:r>
          </w:p>
          <w:p w14:paraId="58F8F6E3" w14:textId="77777777" w:rsidR="000D29BD" w:rsidRDefault="00A516CD" w:rsidP="00A516CD">
            <w:r w:rsidRPr="000D29BD">
              <w:rPr>
                <w:b/>
                <w:bCs/>
              </w:rPr>
              <w:t>Trauma work</w:t>
            </w:r>
            <w:r>
              <w:t xml:space="preserve"> – work for children who are or who have suffered traumatic experiences in their life. Support is provided by a trained member of staff. </w:t>
            </w:r>
          </w:p>
          <w:p w14:paraId="658E2E3B" w14:textId="77777777" w:rsidR="002B59F9" w:rsidRDefault="00A516CD" w:rsidP="00A516CD">
            <w:r w:rsidRPr="000D29BD">
              <w:rPr>
                <w:b/>
                <w:bCs/>
              </w:rPr>
              <w:t>Positive Parenting Referral</w:t>
            </w:r>
            <w:r>
              <w:t xml:space="preserve"> – for families that are struggling with behaviours in the home and support can be provided with boundaries, strategies and routines </w:t>
            </w:r>
            <w:proofErr w:type="gramStart"/>
            <w:r>
              <w:t>etc</w:t>
            </w:r>
            <w:proofErr w:type="gramEnd"/>
            <w:r>
              <w:t xml:space="preserve"> </w:t>
            </w:r>
          </w:p>
          <w:p w14:paraId="3EABC68E" w14:textId="77777777" w:rsidR="00A516CD" w:rsidRDefault="00A516CD" w:rsidP="00A516CD">
            <w:r w:rsidRPr="000D29BD">
              <w:rPr>
                <w:b/>
                <w:bCs/>
              </w:rPr>
              <w:t>SEND social, emotional, mental health needs</w:t>
            </w:r>
            <w:r>
              <w:t xml:space="preserve"> – academy and parents/cares may decide to add a child to the Special Educational Needs and Disabilities register in order to manage and support their social, emotional and mental health </w:t>
            </w:r>
            <w:proofErr w:type="gramStart"/>
            <w:r>
              <w:t>needs</w:t>
            </w:r>
            <w:proofErr w:type="gramEnd"/>
          </w:p>
          <w:p w14:paraId="5EED16D7" w14:textId="77777777" w:rsidR="00212E0B" w:rsidRDefault="00212E0B" w:rsidP="00212E0B">
            <w:r w:rsidRPr="000D29BD">
              <w:rPr>
                <w:b/>
                <w:bCs/>
              </w:rPr>
              <w:t>Life Story work</w:t>
            </w:r>
            <w:r>
              <w:t xml:space="preserve"> – individual support for children who need support to understand their life journey and emotions around this. This is delivered by staff specifically trained in this area. </w:t>
            </w:r>
          </w:p>
          <w:p w14:paraId="48922D77" w14:textId="77777777" w:rsidR="00212E0B" w:rsidRDefault="00212E0B" w:rsidP="00212E0B">
            <w:r w:rsidRPr="000D29BD">
              <w:rPr>
                <w:b/>
                <w:bCs/>
              </w:rPr>
              <w:t>Harmful Sexual Behaviour</w:t>
            </w:r>
            <w:r>
              <w:t xml:space="preserve"> – individual sessions for children needing support around experiencing or displaying this type of behaviour. Delivered by a trained facilitator in school initially and maybe referred to an outside agency if further intervention is required. </w:t>
            </w:r>
          </w:p>
          <w:p w14:paraId="20E9E8DA" w14:textId="7E35B4CD" w:rsidR="00212E0B" w:rsidRDefault="00212E0B" w:rsidP="00212E0B">
            <w:r w:rsidRPr="000D29BD">
              <w:rPr>
                <w:b/>
                <w:bCs/>
              </w:rPr>
              <w:t>Wishes and Feelings</w:t>
            </w:r>
            <w:r>
              <w:t xml:space="preserve"> – individual sessions to allow a child to share their wishes, feelings, emotions and worries in a safe space. </w:t>
            </w:r>
          </w:p>
        </w:tc>
      </w:tr>
      <w:tr w:rsidR="00A516CD" w14:paraId="427AFB73" w14:textId="77777777" w:rsidTr="00A516CD">
        <w:tc>
          <w:tcPr>
            <w:tcW w:w="13948" w:type="dxa"/>
          </w:tcPr>
          <w:p w14:paraId="0ACF018C" w14:textId="0310A004" w:rsidR="00A516CD" w:rsidRDefault="00A516CD" w:rsidP="00A516CD">
            <w:r>
              <w:t>Please speak to ANY member of staff if you or your child need support with social, emotional, mental health and wellbeing. We are here to help</w:t>
            </w:r>
          </w:p>
        </w:tc>
      </w:tr>
    </w:tbl>
    <w:p w14:paraId="1E65606B" w14:textId="77777777" w:rsidR="00A516CD" w:rsidRDefault="00A516CD" w:rsidP="00A516CD">
      <w:pPr>
        <w:jc w:val="center"/>
      </w:pPr>
    </w:p>
    <w:sectPr w:rsidR="00A516CD" w:rsidSect="00967D7A">
      <w:pgSz w:w="16838" w:h="11906" w:orient="landscape"/>
      <w:pgMar w:top="56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6CD"/>
    <w:rsid w:val="000D29BD"/>
    <w:rsid w:val="000D72E9"/>
    <w:rsid w:val="00212E0B"/>
    <w:rsid w:val="002B59F9"/>
    <w:rsid w:val="003F0C22"/>
    <w:rsid w:val="00585715"/>
    <w:rsid w:val="00957BA6"/>
    <w:rsid w:val="00967D7A"/>
    <w:rsid w:val="0098178B"/>
    <w:rsid w:val="009D2CCF"/>
    <w:rsid w:val="00A516CD"/>
    <w:rsid w:val="00B32AB4"/>
    <w:rsid w:val="00D9321A"/>
    <w:rsid w:val="00E41AF2"/>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38FDC"/>
  <w15:chartTrackingRefBased/>
  <w15:docId w15:val="{DC472263-8C16-4B51-89AF-7F448216A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6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6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6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6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6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6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6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1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1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6CD"/>
    <w:rPr>
      <w:rFonts w:eastAsiaTheme="majorEastAsia" w:cstheme="majorBidi"/>
      <w:color w:val="272727" w:themeColor="text1" w:themeTint="D8"/>
    </w:rPr>
  </w:style>
  <w:style w:type="paragraph" w:styleId="Title">
    <w:name w:val="Title"/>
    <w:basedOn w:val="Normal"/>
    <w:next w:val="Normal"/>
    <w:link w:val="TitleChar"/>
    <w:uiPriority w:val="10"/>
    <w:qFormat/>
    <w:rsid w:val="00A51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6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6CD"/>
    <w:pPr>
      <w:spacing w:before="160"/>
      <w:jc w:val="center"/>
    </w:pPr>
    <w:rPr>
      <w:i/>
      <w:iCs/>
      <w:color w:val="404040" w:themeColor="text1" w:themeTint="BF"/>
    </w:rPr>
  </w:style>
  <w:style w:type="character" w:customStyle="1" w:styleId="QuoteChar">
    <w:name w:val="Quote Char"/>
    <w:basedOn w:val="DefaultParagraphFont"/>
    <w:link w:val="Quote"/>
    <w:uiPriority w:val="29"/>
    <w:rsid w:val="00A516CD"/>
    <w:rPr>
      <w:i/>
      <w:iCs/>
      <w:color w:val="404040" w:themeColor="text1" w:themeTint="BF"/>
    </w:rPr>
  </w:style>
  <w:style w:type="paragraph" w:styleId="ListParagraph">
    <w:name w:val="List Paragraph"/>
    <w:basedOn w:val="Normal"/>
    <w:uiPriority w:val="34"/>
    <w:qFormat/>
    <w:rsid w:val="00A516CD"/>
    <w:pPr>
      <w:ind w:left="720"/>
      <w:contextualSpacing/>
    </w:pPr>
  </w:style>
  <w:style w:type="character" w:styleId="IntenseEmphasis">
    <w:name w:val="Intense Emphasis"/>
    <w:basedOn w:val="DefaultParagraphFont"/>
    <w:uiPriority w:val="21"/>
    <w:qFormat/>
    <w:rsid w:val="00A516CD"/>
    <w:rPr>
      <w:i/>
      <w:iCs/>
      <w:color w:val="0F4761" w:themeColor="accent1" w:themeShade="BF"/>
    </w:rPr>
  </w:style>
  <w:style w:type="paragraph" w:styleId="IntenseQuote">
    <w:name w:val="Intense Quote"/>
    <w:basedOn w:val="Normal"/>
    <w:next w:val="Normal"/>
    <w:link w:val="IntenseQuoteChar"/>
    <w:uiPriority w:val="30"/>
    <w:qFormat/>
    <w:rsid w:val="00A51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6CD"/>
    <w:rPr>
      <w:i/>
      <w:iCs/>
      <w:color w:val="0F4761" w:themeColor="accent1" w:themeShade="BF"/>
    </w:rPr>
  </w:style>
  <w:style w:type="character" w:styleId="IntenseReference">
    <w:name w:val="Intense Reference"/>
    <w:basedOn w:val="DefaultParagraphFont"/>
    <w:uiPriority w:val="32"/>
    <w:qFormat/>
    <w:rsid w:val="00A516CD"/>
    <w:rPr>
      <w:b/>
      <w:bCs/>
      <w:smallCaps/>
      <w:color w:val="0F4761" w:themeColor="accent1" w:themeShade="BF"/>
      <w:spacing w:val="5"/>
    </w:rPr>
  </w:style>
  <w:style w:type="table" w:styleId="TableGrid">
    <w:name w:val="Table Grid"/>
    <w:basedOn w:val="TableNormal"/>
    <w:uiPriority w:val="39"/>
    <w:rsid w:val="00A51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770</Words>
  <Characters>4392</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Tracey Gration - Studley St Mary's</cp:lastModifiedBy>
  <cp:revision>2</cp:revision>
  <dcterms:created xsi:type="dcterms:W3CDTF">2024-04-12T10:14:00Z</dcterms:created>
  <dcterms:modified xsi:type="dcterms:W3CDTF">2024-04-12T10:14:00Z</dcterms:modified>
</cp:coreProperties>
</file>